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C1F" w:rsidRDefault="009B5C1F" w:rsidP="009B5C1F">
      <w:pPr>
        <w:spacing w:line="480" w:lineRule="auto"/>
        <w:jc w:val="both"/>
        <w:rPr>
          <w:rFonts w:ascii="Times New Roman" w:hAnsi="Times New Roman" w:cs="Times New Roman"/>
          <w:sz w:val="24"/>
          <w:szCs w:val="24"/>
        </w:rPr>
      </w:pPr>
      <w:bookmarkStart w:id="0" w:name="_GoBack"/>
      <w:bookmarkEnd w:id="0"/>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443E0F" w:rsidRDefault="00707960" w:rsidP="009B5C1F">
      <w:pPr>
        <w:spacing w:line="480" w:lineRule="auto"/>
        <w:jc w:val="center"/>
        <w:rPr>
          <w:rFonts w:ascii="Times New Roman" w:hAnsi="Times New Roman" w:cs="Times New Roman"/>
          <w:sz w:val="24"/>
          <w:szCs w:val="24"/>
        </w:rPr>
      </w:pPr>
      <w:r w:rsidRPr="009B5C1F">
        <w:rPr>
          <w:rFonts w:ascii="Times New Roman" w:hAnsi="Times New Roman" w:cs="Times New Roman"/>
          <w:sz w:val="24"/>
          <w:szCs w:val="24"/>
        </w:rPr>
        <w:t>Financial &amp; Currency Market</w:t>
      </w:r>
    </w:p>
    <w:p w:rsidR="009B5C1F" w:rsidRDefault="009B5C1F" w:rsidP="009B5C1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B5C1F" w:rsidRDefault="009B5C1F" w:rsidP="009B5C1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B5C1F" w:rsidRDefault="009B5C1F" w:rsidP="009B5C1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9B5C1F" w:rsidRDefault="009B5C1F" w:rsidP="009B5C1F">
      <w:pPr>
        <w:spacing w:line="480" w:lineRule="auto"/>
        <w:jc w:val="both"/>
        <w:rPr>
          <w:rFonts w:ascii="Times New Roman" w:hAnsi="Times New Roman" w:cs="Times New Roman"/>
          <w:sz w:val="24"/>
          <w:szCs w:val="24"/>
        </w:rPr>
      </w:pPr>
    </w:p>
    <w:p w:rsidR="009B5C1F" w:rsidRPr="009B5C1F" w:rsidRDefault="009B5C1F" w:rsidP="009B5C1F">
      <w:pPr>
        <w:spacing w:line="480" w:lineRule="auto"/>
        <w:jc w:val="both"/>
        <w:rPr>
          <w:rFonts w:ascii="Times New Roman" w:hAnsi="Times New Roman" w:cs="Times New Roman"/>
          <w:sz w:val="24"/>
          <w:szCs w:val="24"/>
        </w:rPr>
      </w:pPr>
    </w:p>
    <w:p w:rsidR="00245D17" w:rsidRPr="009B5C1F" w:rsidRDefault="000667C1"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lastRenderedPageBreak/>
        <w:t xml:space="preserve">Afghanistan has laid in place the foundation for a market-based economy. </w:t>
      </w:r>
      <w:r w:rsidR="007E4AEB" w:rsidRPr="009B5C1F">
        <w:rPr>
          <w:rFonts w:ascii="Times New Roman" w:hAnsi="Times New Roman" w:cs="Times New Roman"/>
          <w:sz w:val="24"/>
          <w:szCs w:val="24"/>
        </w:rPr>
        <w:t>The new economic system</w:t>
      </w:r>
      <w:r w:rsidR="00BD42E3" w:rsidRPr="009B5C1F">
        <w:rPr>
          <w:rFonts w:ascii="Times New Roman" w:hAnsi="Times New Roman" w:cs="Times New Roman"/>
          <w:sz w:val="24"/>
          <w:szCs w:val="24"/>
        </w:rPr>
        <w:t xml:space="preserve"> is now under the regulation of a regulator. It has established a clear distinction between the private and the public sectors</w:t>
      </w:r>
      <w:r w:rsidR="00B46D3B" w:rsidRPr="009B5C1F">
        <w:rPr>
          <w:rFonts w:ascii="Times New Roman" w:hAnsi="Times New Roman" w:cs="Times New Roman"/>
          <w:sz w:val="24"/>
          <w:szCs w:val="24"/>
        </w:rPr>
        <w:t xml:space="preserve"> (</w:t>
      </w:r>
      <w:r w:rsidR="00B46D3B" w:rsidRPr="009B5C1F">
        <w:rPr>
          <w:rFonts w:ascii="Times New Roman" w:eastAsia="Arial Unicode MS" w:hAnsi="Times New Roman" w:cs="Times New Roman"/>
          <w:color w:val="000000"/>
          <w:sz w:val="24"/>
          <w:szCs w:val="24"/>
          <w:shd w:val="clear" w:color="auto" w:fill="FFFFFF"/>
        </w:rPr>
        <w:t>International, 2007</w:t>
      </w:r>
      <w:r w:rsidR="00B46D3B" w:rsidRPr="009B5C1F">
        <w:rPr>
          <w:rFonts w:ascii="Times New Roman" w:hAnsi="Times New Roman" w:cs="Times New Roman"/>
          <w:sz w:val="24"/>
          <w:szCs w:val="24"/>
        </w:rPr>
        <w:t>)</w:t>
      </w:r>
      <w:r w:rsidR="00A82E3F" w:rsidRPr="009B5C1F">
        <w:rPr>
          <w:rFonts w:ascii="Times New Roman" w:hAnsi="Times New Roman" w:cs="Times New Roman"/>
          <w:sz w:val="24"/>
          <w:szCs w:val="24"/>
        </w:rPr>
        <w:t>. There has been established a liberalized foreign exchange system, an independent central bank, and laws that govern the foreigners to wholly be in control and own property that is characterized in the new economic landscape.</w:t>
      </w:r>
    </w:p>
    <w:p w:rsidR="00674B07" w:rsidRPr="007B28C1" w:rsidRDefault="00674B07" w:rsidP="00433198">
      <w:pPr>
        <w:spacing w:line="480" w:lineRule="auto"/>
        <w:ind w:firstLine="720"/>
        <w:rPr>
          <w:rFonts w:ascii="Times New Roman" w:hAnsi="Times New Roman" w:cs="Times New Roman"/>
          <w:b/>
          <w:sz w:val="24"/>
          <w:szCs w:val="24"/>
        </w:rPr>
      </w:pPr>
      <w:r w:rsidRPr="007B28C1">
        <w:rPr>
          <w:rFonts w:ascii="Times New Roman" w:hAnsi="Times New Roman" w:cs="Times New Roman"/>
          <w:b/>
          <w:sz w:val="24"/>
          <w:szCs w:val="24"/>
        </w:rPr>
        <w:t>Finance</w:t>
      </w:r>
    </w:p>
    <w:p w:rsidR="005B07C7" w:rsidRPr="009B5C1F" w:rsidRDefault="00674B07"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t xml:space="preserve">In 2001, the financial system in Afghanistan was almost crippled in most part of the nation. There were no functioning banking sector in the nation, </w:t>
      </w:r>
      <w:r w:rsidR="00752ABA">
        <w:rPr>
          <w:rFonts w:ascii="Times New Roman" w:hAnsi="Times New Roman" w:cs="Times New Roman"/>
          <w:sz w:val="24"/>
          <w:szCs w:val="24"/>
        </w:rPr>
        <w:t xml:space="preserve">although there </w:t>
      </w:r>
      <w:r w:rsidR="00762573">
        <w:rPr>
          <w:rFonts w:ascii="Times New Roman" w:hAnsi="Times New Roman" w:cs="Times New Roman"/>
          <w:sz w:val="24"/>
          <w:szCs w:val="24"/>
        </w:rPr>
        <w:t xml:space="preserve">were </w:t>
      </w:r>
      <w:r w:rsidR="00762573" w:rsidRPr="009B5C1F">
        <w:rPr>
          <w:rFonts w:ascii="Times New Roman" w:hAnsi="Times New Roman" w:cs="Times New Roman"/>
          <w:sz w:val="24"/>
          <w:szCs w:val="24"/>
        </w:rPr>
        <w:t>several</w:t>
      </w:r>
      <w:r w:rsidRPr="009B5C1F">
        <w:rPr>
          <w:rFonts w:ascii="Times New Roman" w:hAnsi="Times New Roman" w:cs="Times New Roman"/>
          <w:sz w:val="24"/>
          <w:szCs w:val="24"/>
        </w:rPr>
        <w:t xml:space="preserve"> </w:t>
      </w:r>
      <w:r w:rsidR="00752ABA">
        <w:rPr>
          <w:rFonts w:ascii="Times New Roman" w:hAnsi="Times New Roman" w:cs="Times New Roman"/>
          <w:sz w:val="24"/>
          <w:szCs w:val="24"/>
        </w:rPr>
        <w:t xml:space="preserve">other </w:t>
      </w:r>
      <w:r w:rsidRPr="009B5C1F">
        <w:rPr>
          <w:rFonts w:ascii="Times New Roman" w:hAnsi="Times New Roman" w:cs="Times New Roman"/>
          <w:sz w:val="24"/>
          <w:szCs w:val="24"/>
        </w:rPr>
        <w:t xml:space="preserve">financial institutions with a banking license as well as a roster of staff on the payroll. Most of the financial </w:t>
      </w:r>
      <w:r w:rsidR="00EA0721" w:rsidRPr="009B5C1F">
        <w:rPr>
          <w:rFonts w:ascii="Times New Roman" w:hAnsi="Times New Roman" w:cs="Times New Roman"/>
          <w:sz w:val="24"/>
          <w:szCs w:val="24"/>
        </w:rPr>
        <w:t xml:space="preserve">system remained based in Kabul. However, there is little known regarding the state financial system in the other areas. The financial institutions are not known to be </w:t>
      </w:r>
      <w:r w:rsidR="0083390A" w:rsidRPr="009B5C1F">
        <w:rPr>
          <w:rFonts w:ascii="Times New Roman" w:hAnsi="Times New Roman" w:cs="Times New Roman"/>
          <w:sz w:val="24"/>
          <w:szCs w:val="24"/>
        </w:rPr>
        <w:t xml:space="preserve">extensively </w:t>
      </w:r>
      <w:r w:rsidR="00797CE7" w:rsidRPr="009B5C1F">
        <w:rPr>
          <w:rFonts w:ascii="Times New Roman" w:hAnsi="Times New Roman" w:cs="Times New Roman"/>
          <w:sz w:val="24"/>
          <w:szCs w:val="24"/>
        </w:rPr>
        <w:t xml:space="preserve">operational in the rest of the country. </w:t>
      </w:r>
      <w:r w:rsidR="00897A04" w:rsidRPr="009B5C1F">
        <w:rPr>
          <w:rFonts w:ascii="Times New Roman" w:hAnsi="Times New Roman" w:cs="Times New Roman"/>
          <w:sz w:val="24"/>
          <w:szCs w:val="24"/>
        </w:rPr>
        <w:t xml:space="preserve">The financial system of Afghanistan comprises of </w:t>
      </w:r>
      <w:r w:rsidR="0077682D" w:rsidRPr="009B5C1F">
        <w:rPr>
          <w:rFonts w:ascii="Times New Roman" w:hAnsi="Times New Roman" w:cs="Times New Roman"/>
          <w:sz w:val="24"/>
          <w:szCs w:val="24"/>
        </w:rPr>
        <w:t>Da Afghanistan Bank, two state-owned commercial banks, a hybrid institution that has a central banking and commercial banking functions</w:t>
      </w:r>
      <w:r w:rsidR="00B46D3B" w:rsidRPr="009B5C1F">
        <w:rPr>
          <w:rFonts w:ascii="Times New Roman" w:hAnsi="Times New Roman" w:cs="Times New Roman"/>
          <w:sz w:val="24"/>
          <w:szCs w:val="24"/>
        </w:rPr>
        <w:t xml:space="preserve"> (</w:t>
      </w:r>
      <w:r w:rsidR="00B46D3B" w:rsidRPr="009B5C1F">
        <w:rPr>
          <w:rFonts w:ascii="Times New Roman" w:eastAsia="Arial Unicode MS" w:hAnsi="Times New Roman" w:cs="Times New Roman"/>
          <w:color w:val="000000"/>
          <w:sz w:val="24"/>
          <w:szCs w:val="24"/>
          <w:shd w:val="clear" w:color="auto" w:fill="FFFFFF"/>
        </w:rPr>
        <w:t>International, 2007</w:t>
      </w:r>
      <w:r w:rsidR="00B46D3B" w:rsidRPr="009B5C1F">
        <w:rPr>
          <w:rFonts w:ascii="Times New Roman" w:hAnsi="Times New Roman" w:cs="Times New Roman"/>
          <w:sz w:val="24"/>
          <w:szCs w:val="24"/>
        </w:rPr>
        <w:t>)</w:t>
      </w:r>
      <w:r w:rsidR="0077682D" w:rsidRPr="009B5C1F">
        <w:rPr>
          <w:rFonts w:ascii="Times New Roman" w:hAnsi="Times New Roman" w:cs="Times New Roman"/>
          <w:sz w:val="24"/>
          <w:szCs w:val="24"/>
        </w:rPr>
        <w:t xml:space="preserve">. </w:t>
      </w:r>
    </w:p>
    <w:p w:rsidR="00730DB7" w:rsidRPr="009B5C1F" w:rsidRDefault="00C91E8B"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t>The conditions that prevailed in the financial sector in Afghanistan proved to be a major challenge in 2001. There were few qualified translators which was coupled with a challenging security situation</w:t>
      </w:r>
      <w:r w:rsidR="00A232B0" w:rsidRPr="009B5C1F">
        <w:rPr>
          <w:rFonts w:ascii="Times New Roman" w:hAnsi="Times New Roman" w:cs="Times New Roman"/>
          <w:sz w:val="24"/>
          <w:szCs w:val="24"/>
        </w:rPr>
        <w:t>, specifically outside of Kabul. These situation seriously hampered a rapid and systematic assessment of the country’s financial sector on a countrywide scale.</w:t>
      </w:r>
      <w:r w:rsidR="000300AC" w:rsidRPr="009B5C1F">
        <w:rPr>
          <w:rFonts w:ascii="Times New Roman" w:hAnsi="Times New Roman" w:cs="Times New Roman"/>
          <w:sz w:val="24"/>
          <w:szCs w:val="24"/>
        </w:rPr>
        <w:t xml:space="preserve"> There were no communication between the commercial bank branches across the region since the communication lines between them and their headquarters were broken</w:t>
      </w:r>
      <w:r w:rsidR="00B46D3B" w:rsidRPr="009B5C1F">
        <w:rPr>
          <w:rFonts w:ascii="Times New Roman" w:hAnsi="Times New Roman" w:cs="Times New Roman"/>
          <w:sz w:val="24"/>
          <w:szCs w:val="24"/>
        </w:rPr>
        <w:t xml:space="preserve"> (</w:t>
      </w:r>
      <w:r w:rsidR="00B46D3B" w:rsidRPr="009B5C1F">
        <w:rPr>
          <w:rFonts w:ascii="Times New Roman" w:eastAsia="Arial Unicode MS" w:hAnsi="Times New Roman" w:cs="Times New Roman"/>
          <w:color w:val="000000"/>
          <w:sz w:val="24"/>
          <w:szCs w:val="24"/>
          <w:shd w:val="clear" w:color="auto" w:fill="FFFFFF"/>
        </w:rPr>
        <w:t>International, 2007</w:t>
      </w:r>
      <w:r w:rsidR="00B46D3B" w:rsidRPr="009B5C1F">
        <w:rPr>
          <w:rFonts w:ascii="Times New Roman" w:hAnsi="Times New Roman" w:cs="Times New Roman"/>
          <w:sz w:val="24"/>
          <w:szCs w:val="24"/>
        </w:rPr>
        <w:t>)</w:t>
      </w:r>
      <w:r w:rsidR="000300AC" w:rsidRPr="009B5C1F">
        <w:rPr>
          <w:rFonts w:ascii="Times New Roman" w:hAnsi="Times New Roman" w:cs="Times New Roman"/>
          <w:sz w:val="24"/>
          <w:szCs w:val="24"/>
        </w:rPr>
        <w:t xml:space="preserve">. </w:t>
      </w:r>
      <w:r w:rsidR="00E24107" w:rsidRPr="009B5C1F">
        <w:rPr>
          <w:rFonts w:ascii="Times New Roman" w:hAnsi="Times New Roman" w:cs="Times New Roman"/>
          <w:sz w:val="24"/>
          <w:szCs w:val="24"/>
        </w:rPr>
        <w:lastRenderedPageBreak/>
        <w:t>There were no up-to-date information of the financial sector of the country in the international institutions such as the IMF.</w:t>
      </w:r>
    </w:p>
    <w:p w:rsidR="00E07FA3" w:rsidRPr="007B28C1" w:rsidRDefault="00E07FA3" w:rsidP="00433198">
      <w:pPr>
        <w:spacing w:line="480" w:lineRule="auto"/>
        <w:ind w:firstLine="720"/>
        <w:rPr>
          <w:rFonts w:ascii="Times New Roman" w:hAnsi="Times New Roman" w:cs="Times New Roman"/>
          <w:b/>
          <w:sz w:val="24"/>
          <w:szCs w:val="24"/>
        </w:rPr>
      </w:pPr>
      <w:r w:rsidRPr="007B28C1">
        <w:rPr>
          <w:rFonts w:ascii="Times New Roman" w:hAnsi="Times New Roman" w:cs="Times New Roman"/>
          <w:b/>
          <w:sz w:val="24"/>
          <w:szCs w:val="24"/>
        </w:rPr>
        <w:t>Currency</w:t>
      </w:r>
    </w:p>
    <w:p w:rsidR="002C2BD9" w:rsidRPr="009B5C1F" w:rsidRDefault="00E07FA3"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t xml:space="preserve">The people of Afghanistan have kicked-off embracing foreign exchange as an alternative means of income generation. In addition to trading in dry fruits and </w:t>
      </w:r>
      <w:r w:rsidR="002C2BD9" w:rsidRPr="009B5C1F">
        <w:rPr>
          <w:rFonts w:ascii="Times New Roman" w:hAnsi="Times New Roman" w:cs="Times New Roman"/>
          <w:sz w:val="24"/>
          <w:szCs w:val="24"/>
        </w:rPr>
        <w:t>livestock, traders can now trade in forex through an online forex broker in Afghanistan. The first official currency in Afghanistan was the Afghan rupee. Later on in 1925, the Afghan rupee was succeeded by the Afghan afghani which were printed in Russia and later on shipped into the nation</w:t>
      </w:r>
      <w:r w:rsidR="00B46D3B" w:rsidRPr="009B5C1F">
        <w:rPr>
          <w:rFonts w:ascii="Times New Roman" w:hAnsi="Times New Roman" w:cs="Times New Roman"/>
          <w:sz w:val="24"/>
          <w:szCs w:val="24"/>
        </w:rPr>
        <w:t xml:space="preserve"> (</w:t>
      </w:r>
      <w:r w:rsidR="00B46D3B" w:rsidRPr="009B5C1F">
        <w:rPr>
          <w:rFonts w:ascii="Times New Roman" w:eastAsia="Arial Unicode MS" w:hAnsi="Times New Roman" w:cs="Times New Roman"/>
          <w:color w:val="000000"/>
          <w:sz w:val="24"/>
          <w:szCs w:val="24"/>
          <w:shd w:val="clear" w:color="auto" w:fill="FFFFFF"/>
        </w:rPr>
        <w:t>International Monetary Fund, 2018</w:t>
      </w:r>
      <w:r w:rsidR="00B46D3B" w:rsidRPr="009B5C1F">
        <w:rPr>
          <w:rFonts w:ascii="Times New Roman" w:hAnsi="Times New Roman" w:cs="Times New Roman"/>
          <w:sz w:val="24"/>
          <w:szCs w:val="24"/>
        </w:rPr>
        <w:t>)</w:t>
      </w:r>
      <w:r w:rsidR="002C2BD9" w:rsidRPr="009B5C1F">
        <w:rPr>
          <w:rFonts w:ascii="Times New Roman" w:hAnsi="Times New Roman" w:cs="Times New Roman"/>
          <w:sz w:val="24"/>
          <w:szCs w:val="24"/>
        </w:rPr>
        <w:t>.</w:t>
      </w:r>
    </w:p>
    <w:p w:rsidR="00AD6BED" w:rsidRPr="009B5C1F" w:rsidRDefault="002C2BD9"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t xml:space="preserve">There occurred inflation in 2002 which made the government to change the version of the Afghan afghani which was issued out during the same year. The new version of the currency was given a new </w:t>
      </w:r>
      <w:r w:rsidR="00AD6BED" w:rsidRPr="009B5C1F">
        <w:rPr>
          <w:rFonts w:ascii="Times New Roman" w:hAnsi="Times New Roman" w:cs="Times New Roman"/>
          <w:sz w:val="24"/>
          <w:szCs w:val="24"/>
        </w:rPr>
        <w:t>code; the AFN. The intention of bringing the new version of the currency was to assist in rebooting the country’s economy. The new notes of the currency were printed in Germany. They were in different denominations such as 1, 2, 5, 10, 20, 50, 100, 500 and 1,000</w:t>
      </w:r>
      <w:r w:rsidR="00B46D3B" w:rsidRPr="009B5C1F">
        <w:rPr>
          <w:rFonts w:ascii="Times New Roman" w:hAnsi="Times New Roman" w:cs="Times New Roman"/>
          <w:sz w:val="24"/>
          <w:szCs w:val="24"/>
        </w:rPr>
        <w:t xml:space="preserve"> (</w:t>
      </w:r>
      <w:r w:rsidR="00B46D3B" w:rsidRPr="009B5C1F">
        <w:rPr>
          <w:rFonts w:ascii="Times New Roman" w:eastAsia="Arial Unicode MS" w:hAnsi="Times New Roman" w:cs="Times New Roman"/>
          <w:color w:val="000000"/>
          <w:sz w:val="24"/>
          <w:szCs w:val="24"/>
          <w:shd w:val="clear" w:color="auto" w:fill="FFFFFF"/>
        </w:rPr>
        <w:t>International Monetary Fund, 2018</w:t>
      </w:r>
      <w:r w:rsidR="00B46D3B" w:rsidRPr="009B5C1F">
        <w:rPr>
          <w:rFonts w:ascii="Times New Roman" w:hAnsi="Times New Roman" w:cs="Times New Roman"/>
          <w:sz w:val="24"/>
          <w:szCs w:val="24"/>
        </w:rPr>
        <w:t>)</w:t>
      </w:r>
      <w:r w:rsidR="00AD6BED" w:rsidRPr="009B5C1F">
        <w:rPr>
          <w:rFonts w:ascii="Times New Roman" w:hAnsi="Times New Roman" w:cs="Times New Roman"/>
          <w:sz w:val="24"/>
          <w:szCs w:val="24"/>
        </w:rPr>
        <w:t xml:space="preserve">. </w:t>
      </w:r>
    </w:p>
    <w:p w:rsidR="00015D3A" w:rsidRPr="009B5C1F" w:rsidRDefault="00AD6BED"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t xml:space="preserve">In order to ensure a low inflation in the country, the DAB staff have been assisted by IMF staff to come up with a program that will be able to indicate the direction to which the inflation is taking. This </w:t>
      </w:r>
      <w:r w:rsidR="00DF1725" w:rsidRPr="009B5C1F">
        <w:rPr>
          <w:rFonts w:ascii="Times New Roman" w:hAnsi="Times New Roman" w:cs="Times New Roman"/>
          <w:sz w:val="24"/>
          <w:szCs w:val="24"/>
        </w:rPr>
        <w:t xml:space="preserve">program has been aimed at </w:t>
      </w:r>
      <w:r w:rsidR="00A26A80" w:rsidRPr="009B5C1F">
        <w:rPr>
          <w:rFonts w:ascii="Times New Roman" w:hAnsi="Times New Roman" w:cs="Times New Roman"/>
          <w:sz w:val="24"/>
          <w:szCs w:val="24"/>
        </w:rPr>
        <w:t>realization of a low inflation.</w:t>
      </w:r>
      <w:r w:rsidRPr="009B5C1F">
        <w:rPr>
          <w:rFonts w:ascii="Times New Roman" w:hAnsi="Times New Roman" w:cs="Times New Roman"/>
          <w:sz w:val="24"/>
          <w:szCs w:val="24"/>
        </w:rPr>
        <w:t xml:space="preserve"> </w:t>
      </w:r>
      <w:r w:rsidR="00A26A80" w:rsidRPr="009B5C1F">
        <w:rPr>
          <w:rFonts w:ascii="Times New Roman" w:hAnsi="Times New Roman" w:cs="Times New Roman"/>
          <w:sz w:val="24"/>
          <w:szCs w:val="24"/>
        </w:rPr>
        <w:t xml:space="preserve">It was supposed to control the domestic money supply. This proved not to be an easy task, but through the use of the widespread foreign currencies, it indicated that it was possible to </w:t>
      </w:r>
      <w:r w:rsidR="0097596C" w:rsidRPr="009B5C1F">
        <w:rPr>
          <w:rFonts w:ascii="Times New Roman" w:hAnsi="Times New Roman" w:cs="Times New Roman"/>
          <w:sz w:val="24"/>
          <w:szCs w:val="24"/>
        </w:rPr>
        <w:t>influence changes in the inflation rate.</w:t>
      </w:r>
    </w:p>
    <w:p w:rsidR="00015D3A" w:rsidRPr="007B28C1" w:rsidRDefault="00015D3A" w:rsidP="00433198">
      <w:pPr>
        <w:spacing w:line="480" w:lineRule="auto"/>
        <w:ind w:firstLine="720"/>
        <w:rPr>
          <w:rFonts w:ascii="Times New Roman" w:hAnsi="Times New Roman" w:cs="Times New Roman"/>
          <w:b/>
          <w:sz w:val="24"/>
          <w:szCs w:val="24"/>
        </w:rPr>
      </w:pPr>
      <w:r w:rsidRPr="007B28C1">
        <w:rPr>
          <w:rFonts w:ascii="Times New Roman" w:hAnsi="Times New Roman" w:cs="Times New Roman"/>
          <w:b/>
          <w:sz w:val="24"/>
          <w:szCs w:val="24"/>
        </w:rPr>
        <w:t>Accounting Practices</w:t>
      </w:r>
    </w:p>
    <w:p w:rsidR="00F7133B" w:rsidRPr="009B5C1F" w:rsidRDefault="00B175CC"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lastRenderedPageBreak/>
        <w:t>The key financial documents used in Afghanistan are the statement of financial position which is indicated by the balance sheet, the statements of comprehensive income which is shown in the profit and loss statement.</w:t>
      </w:r>
      <w:r w:rsidR="006C6BF4" w:rsidRPr="009B5C1F">
        <w:rPr>
          <w:rFonts w:ascii="Times New Roman" w:hAnsi="Times New Roman" w:cs="Times New Roman"/>
          <w:sz w:val="24"/>
          <w:szCs w:val="24"/>
        </w:rPr>
        <w:t xml:space="preserve"> In addition, the other financial documents are the ones that indicate changes in equity as well as cash flows</w:t>
      </w:r>
      <w:r w:rsidR="00B46D3B" w:rsidRPr="009B5C1F">
        <w:rPr>
          <w:rFonts w:ascii="Times New Roman" w:hAnsi="Times New Roman" w:cs="Times New Roman"/>
          <w:sz w:val="24"/>
          <w:szCs w:val="24"/>
        </w:rPr>
        <w:t xml:space="preserve"> (</w:t>
      </w:r>
      <w:r w:rsidR="00B46D3B" w:rsidRPr="009B5C1F">
        <w:rPr>
          <w:rFonts w:ascii="Times New Roman" w:eastAsia="Arial Unicode MS" w:hAnsi="Times New Roman" w:cs="Times New Roman"/>
          <w:color w:val="000000"/>
          <w:sz w:val="24"/>
          <w:szCs w:val="24"/>
          <w:shd w:val="clear" w:color="auto" w:fill="FFFFFF"/>
        </w:rPr>
        <w:t>International Monetary Fund, 2018</w:t>
      </w:r>
      <w:r w:rsidR="00B46D3B" w:rsidRPr="009B5C1F">
        <w:rPr>
          <w:rFonts w:ascii="Times New Roman" w:hAnsi="Times New Roman" w:cs="Times New Roman"/>
          <w:sz w:val="24"/>
          <w:szCs w:val="24"/>
        </w:rPr>
        <w:t>)</w:t>
      </w:r>
      <w:r w:rsidR="006C6BF4" w:rsidRPr="009B5C1F">
        <w:rPr>
          <w:rFonts w:ascii="Times New Roman" w:hAnsi="Times New Roman" w:cs="Times New Roman"/>
          <w:sz w:val="24"/>
          <w:szCs w:val="24"/>
        </w:rPr>
        <w:t>. All companies are required by the Afghanistan Corporations and Limited Liability Corporation Law to present their financial statements to the stockholders in not less than fifteen-days prior to the annual meetings of the shareholders.</w:t>
      </w:r>
    </w:p>
    <w:p w:rsidR="00784CA6" w:rsidRPr="009B5C1F" w:rsidRDefault="00F7133B"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t xml:space="preserve">The country has also created </w:t>
      </w:r>
      <w:r w:rsidR="00DB359C" w:rsidRPr="009B5C1F">
        <w:rPr>
          <w:rFonts w:ascii="Times New Roman" w:hAnsi="Times New Roman" w:cs="Times New Roman"/>
          <w:sz w:val="24"/>
          <w:szCs w:val="24"/>
        </w:rPr>
        <w:t>professional accountancy bodies</w:t>
      </w:r>
      <w:r w:rsidR="00913276" w:rsidRPr="009B5C1F">
        <w:rPr>
          <w:rFonts w:ascii="Times New Roman" w:hAnsi="Times New Roman" w:cs="Times New Roman"/>
          <w:sz w:val="24"/>
          <w:szCs w:val="24"/>
        </w:rPr>
        <w:t xml:space="preserve">. </w:t>
      </w:r>
      <w:r w:rsidR="002A58AE" w:rsidRPr="009B5C1F">
        <w:rPr>
          <w:rFonts w:ascii="Times New Roman" w:hAnsi="Times New Roman" w:cs="Times New Roman"/>
          <w:sz w:val="24"/>
          <w:szCs w:val="24"/>
        </w:rPr>
        <w:t>It is through this body that those who aspire to be professional accountants will pass through.</w:t>
      </w:r>
      <w:r w:rsidR="009C4CB5" w:rsidRPr="009B5C1F">
        <w:rPr>
          <w:rFonts w:ascii="Times New Roman" w:hAnsi="Times New Roman" w:cs="Times New Roman"/>
          <w:sz w:val="24"/>
          <w:szCs w:val="24"/>
        </w:rPr>
        <w:t xml:space="preserve"> All the financial audit firms </w:t>
      </w:r>
      <w:r w:rsidR="004A4D44" w:rsidRPr="009B5C1F">
        <w:rPr>
          <w:rFonts w:ascii="Times New Roman" w:hAnsi="Times New Roman" w:cs="Times New Roman"/>
          <w:sz w:val="24"/>
          <w:szCs w:val="24"/>
        </w:rPr>
        <w:t xml:space="preserve">as well as </w:t>
      </w:r>
      <w:r w:rsidR="00FA714B" w:rsidRPr="009B5C1F">
        <w:rPr>
          <w:rFonts w:ascii="Times New Roman" w:hAnsi="Times New Roman" w:cs="Times New Roman"/>
          <w:sz w:val="24"/>
          <w:szCs w:val="24"/>
        </w:rPr>
        <w:t xml:space="preserve">professional accountancy services </w:t>
      </w:r>
      <w:r w:rsidR="005457EE" w:rsidRPr="009B5C1F">
        <w:rPr>
          <w:rFonts w:ascii="Times New Roman" w:hAnsi="Times New Roman" w:cs="Times New Roman"/>
          <w:sz w:val="24"/>
          <w:szCs w:val="24"/>
        </w:rPr>
        <w:t>will be under the regulation of the Certified Professional Accountants Afghanistan.</w:t>
      </w:r>
    </w:p>
    <w:p w:rsidR="00784CA6" w:rsidRPr="007B28C1" w:rsidRDefault="00784CA6" w:rsidP="00433198">
      <w:pPr>
        <w:spacing w:line="480" w:lineRule="auto"/>
        <w:ind w:firstLine="720"/>
        <w:rPr>
          <w:rFonts w:ascii="Times New Roman" w:hAnsi="Times New Roman" w:cs="Times New Roman"/>
          <w:b/>
          <w:sz w:val="24"/>
          <w:szCs w:val="24"/>
        </w:rPr>
      </w:pPr>
      <w:r w:rsidRPr="007B28C1">
        <w:rPr>
          <w:rFonts w:ascii="Times New Roman" w:hAnsi="Times New Roman" w:cs="Times New Roman"/>
          <w:b/>
          <w:sz w:val="24"/>
          <w:szCs w:val="24"/>
        </w:rPr>
        <w:t>Foreign Trade Policies</w:t>
      </w:r>
    </w:p>
    <w:p w:rsidR="00B46D3B" w:rsidRPr="009B5C1F" w:rsidRDefault="00E87A3E" w:rsidP="00433198">
      <w:pPr>
        <w:spacing w:line="480" w:lineRule="auto"/>
        <w:ind w:firstLine="720"/>
        <w:rPr>
          <w:rFonts w:ascii="Times New Roman" w:hAnsi="Times New Roman" w:cs="Times New Roman"/>
          <w:sz w:val="24"/>
          <w:szCs w:val="24"/>
        </w:rPr>
      </w:pPr>
      <w:r w:rsidRPr="009B5C1F">
        <w:rPr>
          <w:rFonts w:ascii="Times New Roman" w:hAnsi="Times New Roman" w:cs="Times New Roman"/>
          <w:sz w:val="24"/>
          <w:szCs w:val="24"/>
        </w:rPr>
        <w:t xml:space="preserve">The Afghanistan government </w:t>
      </w:r>
      <w:r w:rsidR="001B0E98" w:rsidRPr="009B5C1F">
        <w:rPr>
          <w:rFonts w:ascii="Times New Roman" w:hAnsi="Times New Roman" w:cs="Times New Roman"/>
          <w:sz w:val="24"/>
          <w:szCs w:val="24"/>
        </w:rPr>
        <w:t xml:space="preserve">has </w:t>
      </w:r>
      <w:r w:rsidR="00584E81" w:rsidRPr="009B5C1F">
        <w:rPr>
          <w:rFonts w:ascii="Times New Roman" w:hAnsi="Times New Roman" w:cs="Times New Roman"/>
          <w:sz w:val="24"/>
          <w:szCs w:val="24"/>
        </w:rPr>
        <w:t>launched a new initiative that is geared towards growth as well as create jobs via boosting the exports abilities of the country.</w:t>
      </w:r>
      <w:r w:rsidR="00CD7655" w:rsidRPr="009B5C1F">
        <w:rPr>
          <w:rFonts w:ascii="Times New Roman" w:hAnsi="Times New Roman" w:cs="Times New Roman"/>
          <w:sz w:val="24"/>
          <w:szCs w:val="24"/>
        </w:rPr>
        <w:t xml:space="preserve"> </w:t>
      </w:r>
      <w:r w:rsidR="00F131A6" w:rsidRPr="009B5C1F">
        <w:rPr>
          <w:rFonts w:ascii="Times New Roman" w:hAnsi="Times New Roman" w:cs="Times New Roman"/>
          <w:sz w:val="24"/>
          <w:szCs w:val="24"/>
        </w:rPr>
        <w:t xml:space="preserve">It has tariff policy which guides on the international trade. Trade tariff policies are employed in all countries so that they can pave way for the </w:t>
      </w:r>
      <w:r w:rsidR="006C3260" w:rsidRPr="009B5C1F">
        <w:rPr>
          <w:rFonts w:ascii="Times New Roman" w:hAnsi="Times New Roman" w:cs="Times New Roman"/>
          <w:sz w:val="24"/>
          <w:szCs w:val="24"/>
        </w:rPr>
        <w:t>export and importation of products to and from around the world</w:t>
      </w:r>
      <w:r w:rsidR="00B46D3B" w:rsidRPr="009B5C1F">
        <w:rPr>
          <w:rFonts w:ascii="Times New Roman" w:hAnsi="Times New Roman" w:cs="Times New Roman"/>
          <w:sz w:val="24"/>
          <w:szCs w:val="24"/>
        </w:rPr>
        <w:t xml:space="preserve"> (</w:t>
      </w:r>
      <w:r w:rsidR="00B46D3B" w:rsidRPr="009B5C1F">
        <w:rPr>
          <w:rFonts w:ascii="Times New Roman" w:eastAsia="Arial Unicode MS" w:hAnsi="Times New Roman" w:cs="Times New Roman"/>
          <w:color w:val="000000"/>
          <w:sz w:val="24"/>
          <w:szCs w:val="24"/>
          <w:shd w:val="clear" w:color="auto" w:fill="FFFFFF"/>
        </w:rPr>
        <w:t>United States, 2014</w:t>
      </w:r>
      <w:r w:rsidR="00B46D3B" w:rsidRPr="009B5C1F">
        <w:rPr>
          <w:rFonts w:ascii="Times New Roman" w:hAnsi="Times New Roman" w:cs="Times New Roman"/>
          <w:sz w:val="24"/>
          <w:szCs w:val="24"/>
        </w:rPr>
        <w:t>)</w:t>
      </w:r>
      <w:r w:rsidR="006C3260" w:rsidRPr="009B5C1F">
        <w:rPr>
          <w:rFonts w:ascii="Times New Roman" w:hAnsi="Times New Roman" w:cs="Times New Roman"/>
          <w:sz w:val="24"/>
          <w:szCs w:val="24"/>
        </w:rPr>
        <w:t>.</w:t>
      </w:r>
      <w:r w:rsidR="00165E44" w:rsidRPr="009B5C1F">
        <w:rPr>
          <w:rFonts w:ascii="Times New Roman" w:hAnsi="Times New Roman" w:cs="Times New Roman"/>
          <w:sz w:val="24"/>
          <w:szCs w:val="24"/>
        </w:rPr>
        <w:t xml:space="preserve"> The country has also policies that control the volume of the products that are entering its borders.</w:t>
      </w:r>
    </w:p>
    <w:p w:rsidR="007B28C1" w:rsidRDefault="007B28C1" w:rsidP="009B5C1F">
      <w:pPr>
        <w:spacing w:line="480" w:lineRule="auto"/>
        <w:jc w:val="both"/>
        <w:rPr>
          <w:rFonts w:ascii="Times New Roman" w:hAnsi="Times New Roman" w:cs="Times New Roman"/>
          <w:sz w:val="24"/>
          <w:szCs w:val="24"/>
        </w:rPr>
      </w:pPr>
    </w:p>
    <w:p w:rsidR="007B28C1" w:rsidRDefault="007B28C1" w:rsidP="009B5C1F">
      <w:pPr>
        <w:spacing w:line="480" w:lineRule="auto"/>
        <w:jc w:val="both"/>
        <w:rPr>
          <w:rFonts w:ascii="Times New Roman" w:hAnsi="Times New Roman" w:cs="Times New Roman"/>
          <w:sz w:val="24"/>
          <w:szCs w:val="24"/>
        </w:rPr>
      </w:pPr>
    </w:p>
    <w:p w:rsidR="007B28C1" w:rsidRDefault="007B28C1" w:rsidP="009B5C1F">
      <w:pPr>
        <w:spacing w:line="480" w:lineRule="auto"/>
        <w:jc w:val="both"/>
        <w:rPr>
          <w:rFonts w:ascii="Times New Roman" w:hAnsi="Times New Roman" w:cs="Times New Roman"/>
          <w:sz w:val="24"/>
          <w:szCs w:val="24"/>
        </w:rPr>
      </w:pPr>
    </w:p>
    <w:p w:rsidR="00B46D3B" w:rsidRPr="009B5C1F" w:rsidRDefault="00B46D3B" w:rsidP="007B28C1">
      <w:pPr>
        <w:spacing w:line="480" w:lineRule="auto"/>
        <w:jc w:val="center"/>
        <w:rPr>
          <w:rFonts w:ascii="Times New Roman" w:hAnsi="Times New Roman" w:cs="Times New Roman"/>
          <w:sz w:val="24"/>
          <w:szCs w:val="24"/>
        </w:rPr>
      </w:pPr>
      <w:r w:rsidRPr="009B5C1F">
        <w:rPr>
          <w:rFonts w:ascii="Times New Roman" w:hAnsi="Times New Roman" w:cs="Times New Roman"/>
          <w:sz w:val="24"/>
          <w:szCs w:val="24"/>
        </w:rPr>
        <w:lastRenderedPageBreak/>
        <w:t>References</w:t>
      </w:r>
    </w:p>
    <w:p w:rsidR="007B28C1" w:rsidRPr="009B5C1F" w:rsidRDefault="007B28C1" w:rsidP="007B28C1">
      <w:pPr>
        <w:spacing w:line="480" w:lineRule="auto"/>
        <w:ind w:left="720" w:hanging="720"/>
        <w:jc w:val="both"/>
        <w:rPr>
          <w:rFonts w:ascii="Times New Roman" w:hAnsi="Times New Roman" w:cs="Times New Roman"/>
          <w:sz w:val="24"/>
          <w:szCs w:val="24"/>
        </w:rPr>
      </w:pPr>
      <w:r w:rsidRPr="009B5C1F">
        <w:rPr>
          <w:rFonts w:ascii="Times New Roman" w:eastAsia="Arial Unicode MS" w:hAnsi="Times New Roman" w:cs="Times New Roman"/>
          <w:color w:val="000000"/>
          <w:sz w:val="24"/>
          <w:szCs w:val="24"/>
          <w:shd w:val="clear" w:color="auto" w:fill="FFFFFF"/>
        </w:rPr>
        <w:t>International Monetary Fund. (2018). </w:t>
      </w:r>
      <w:r w:rsidRPr="009B5C1F">
        <w:rPr>
          <w:rFonts w:ascii="Times New Roman" w:eastAsia="Arial Unicode MS" w:hAnsi="Times New Roman" w:cs="Times New Roman"/>
          <w:i/>
          <w:iCs/>
          <w:color w:val="000000"/>
          <w:sz w:val="24"/>
          <w:szCs w:val="24"/>
          <w:shd w:val="clear" w:color="auto" w:fill="FFFFFF"/>
        </w:rPr>
        <w:t>Islamic Republic of Afghanistan: Third Review Under the Extended Credit Facility Arrangement and Request for Modification of Performance Criteria-Press Release, Staff Report</w:t>
      </w:r>
      <w:r w:rsidRPr="009B5C1F">
        <w:rPr>
          <w:rFonts w:ascii="Times New Roman" w:eastAsia="Arial Unicode MS" w:hAnsi="Times New Roman" w:cs="Times New Roman"/>
          <w:color w:val="000000"/>
          <w:sz w:val="24"/>
          <w:szCs w:val="24"/>
          <w:shd w:val="clear" w:color="auto" w:fill="FFFFFF"/>
        </w:rPr>
        <w:t>.</w:t>
      </w:r>
    </w:p>
    <w:p w:rsidR="007B28C1" w:rsidRPr="009B5C1F" w:rsidRDefault="007B28C1" w:rsidP="007B28C1">
      <w:pPr>
        <w:spacing w:line="480" w:lineRule="auto"/>
        <w:ind w:left="720" w:hanging="720"/>
        <w:jc w:val="both"/>
        <w:rPr>
          <w:rFonts w:ascii="Times New Roman" w:hAnsi="Times New Roman" w:cs="Times New Roman"/>
          <w:sz w:val="24"/>
          <w:szCs w:val="24"/>
        </w:rPr>
      </w:pPr>
      <w:r w:rsidRPr="009B5C1F">
        <w:rPr>
          <w:rFonts w:ascii="Times New Roman" w:eastAsia="Arial Unicode MS" w:hAnsi="Times New Roman" w:cs="Times New Roman"/>
          <w:color w:val="000000"/>
          <w:sz w:val="24"/>
          <w:szCs w:val="24"/>
          <w:shd w:val="clear" w:color="auto" w:fill="FFFFFF"/>
        </w:rPr>
        <w:t>International, B. P. U. (2007). </w:t>
      </w:r>
      <w:r w:rsidRPr="009B5C1F">
        <w:rPr>
          <w:rFonts w:ascii="Times New Roman" w:eastAsia="Arial Unicode MS" w:hAnsi="Times New Roman" w:cs="Times New Roman"/>
          <w:i/>
          <w:iCs/>
          <w:color w:val="000000"/>
          <w:sz w:val="24"/>
          <w:szCs w:val="24"/>
          <w:shd w:val="clear" w:color="auto" w:fill="FFFFFF"/>
        </w:rPr>
        <w:t>Afghanistan mineral &amp; mining sector investment and business guide</w:t>
      </w:r>
      <w:r w:rsidRPr="009B5C1F">
        <w:rPr>
          <w:rFonts w:ascii="Times New Roman" w:eastAsia="Arial Unicode MS" w:hAnsi="Times New Roman" w:cs="Times New Roman"/>
          <w:color w:val="000000"/>
          <w:sz w:val="24"/>
          <w:szCs w:val="24"/>
          <w:shd w:val="clear" w:color="auto" w:fill="FFFFFF"/>
        </w:rPr>
        <w:t>. Place of publication not identified: Intl Business Pubns Usa.</w:t>
      </w:r>
      <w:r w:rsidRPr="009B5C1F">
        <w:rPr>
          <w:rFonts w:ascii="Times New Roman" w:hAnsi="Times New Roman" w:cs="Times New Roman"/>
          <w:sz w:val="24"/>
          <w:szCs w:val="24"/>
        </w:rPr>
        <w:t xml:space="preserve">   </w:t>
      </w:r>
    </w:p>
    <w:p w:rsidR="007B28C1" w:rsidRPr="009B5C1F" w:rsidRDefault="007B28C1" w:rsidP="007B28C1">
      <w:pPr>
        <w:spacing w:line="480" w:lineRule="auto"/>
        <w:ind w:left="720" w:hanging="720"/>
        <w:jc w:val="both"/>
        <w:rPr>
          <w:rFonts w:ascii="Times New Roman" w:hAnsi="Times New Roman" w:cs="Times New Roman"/>
          <w:sz w:val="24"/>
          <w:szCs w:val="24"/>
        </w:rPr>
      </w:pPr>
      <w:r w:rsidRPr="009B5C1F">
        <w:rPr>
          <w:rFonts w:ascii="Times New Roman" w:eastAsia="Arial Unicode MS" w:hAnsi="Times New Roman" w:cs="Times New Roman"/>
          <w:color w:val="000000"/>
          <w:sz w:val="24"/>
          <w:szCs w:val="24"/>
          <w:shd w:val="clear" w:color="auto" w:fill="FFFFFF"/>
        </w:rPr>
        <w:t>United States. (2014). </w:t>
      </w:r>
      <w:r w:rsidRPr="009B5C1F">
        <w:rPr>
          <w:rFonts w:ascii="Times New Roman" w:eastAsia="Arial Unicode MS" w:hAnsi="Times New Roman" w:cs="Times New Roman"/>
          <w:i/>
          <w:iCs/>
          <w:color w:val="000000"/>
          <w:sz w:val="24"/>
          <w:szCs w:val="24"/>
          <w:shd w:val="clear" w:color="auto" w:fill="FFFFFF"/>
        </w:rPr>
        <w:t>State, foreign operations, and related programs appropriations for 2015: Hearings before a Subcommittee of the Committee on Appropriations, House of Representatives, One Hundred Thirteenth Congress, second session</w:t>
      </w:r>
      <w:r w:rsidRPr="009B5C1F">
        <w:rPr>
          <w:rFonts w:ascii="Times New Roman" w:eastAsia="Arial Unicode MS" w:hAnsi="Times New Roman" w:cs="Times New Roman"/>
          <w:color w:val="000000"/>
          <w:sz w:val="24"/>
          <w:szCs w:val="24"/>
          <w:shd w:val="clear" w:color="auto" w:fill="FFFFFF"/>
        </w:rPr>
        <w:t>.</w:t>
      </w:r>
      <w:r w:rsidRPr="009B5C1F">
        <w:rPr>
          <w:rFonts w:ascii="Times New Roman" w:hAnsi="Times New Roman" w:cs="Times New Roman"/>
          <w:sz w:val="24"/>
          <w:szCs w:val="24"/>
        </w:rPr>
        <w:t xml:space="preserve">      </w:t>
      </w:r>
    </w:p>
    <w:sectPr w:rsidR="007B28C1" w:rsidRPr="009B5C1F" w:rsidSect="009B5C1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664" w:rsidRDefault="009C7664" w:rsidP="009B5C1F">
      <w:pPr>
        <w:spacing w:after="0" w:line="240" w:lineRule="auto"/>
      </w:pPr>
      <w:r>
        <w:separator/>
      </w:r>
    </w:p>
  </w:endnote>
  <w:endnote w:type="continuationSeparator" w:id="0">
    <w:p w:rsidR="009C7664" w:rsidRDefault="009C7664" w:rsidP="009B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664" w:rsidRDefault="009C7664" w:rsidP="009B5C1F">
      <w:pPr>
        <w:spacing w:after="0" w:line="240" w:lineRule="auto"/>
      </w:pPr>
      <w:r>
        <w:separator/>
      </w:r>
    </w:p>
  </w:footnote>
  <w:footnote w:type="continuationSeparator" w:id="0">
    <w:p w:rsidR="009C7664" w:rsidRDefault="009C7664" w:rsidP="009B5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1F" w:rsidRPr="007B28C1" w:rsidRDefault="007B28C1" w:rsidP="007B28C1">
    <w:pPr>
      <w:pStyle w:val="Header"/>
      <w:spacing w:line="480" w:lineRule="auto"/>
      <w:jc w:val="right"/>
      <w:rPr>
        <w:rFonts w:ascii="Times New Roman" w:hAnsi="Times New Roman" w:cs="Times New Roman"/>
        <w:sz w:val="24"/>
      </w:rPr>
    </w:pPr>
    <w:r w:rsidRPr="007B28C1">
      <w:rPr>
        <w:rFonts w:ascii="Times New Roman" w:hAnsi="Times New Roman" w:cs="Times New Roman"/>
        <w:sz w:val="24"/>
      </w:rPr>
      <w:t>FINANCIAL &amp; CURRENCY MARKET</w:t>
    </w:r>
    <w:sdt>
      <w:sdtPr>
        <w:rPr>
          <w:rFonts w:ascii="Times New Roman" w:hAnsi="Times New Roman" w:cs="Times New Roman"/>
          <w:sz w:val="24"/>
        </w:rPr>
        <w:id w:val="1851684595"/>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009B5C1F" w:rsidRPr="007B28C1">
          <w:rPr>
            <w:rFonts w:ascii="Times New Roman" w:hAnsi="Times New Roman" w:cs="Times New Roman"/>
            <w:sz w:val="24"/>
          </w:rPr>
          <w:fldChar w:fldCharType="begin"/>
        </w:r>
        <w:r w:rsidR="009B5C1F" w:rsidRPr="007B28C1">
          <w:rPr>
            <w:rFonts w:ascii="Times New Roman" w:hAnsi="Times New Roman" w:cs="Times New Roman"/>
            <w:sz w:val="24"/>
          </w:rPr>
          <w:instrText xml:space="preserve"> PAGE   \* MERGEFORMAT </w:instrText>
        </w:r>
        <w:r w:rsidR="009B5C1F" w:rsidRPr="007B28C1">
          <w:rPr>
            <w:rFonts w:ascii="Times New Roman" w:hAnsi="Times New Roman" w:cs="Times New Roman"/>
            <w:sz w:val="24"/>
          </w:rPr>
          <w:fldChar w:fldCharType="separate"/>
        </w:r>
        <w:r w:rsidR="0015457D">
          <w:rPr>
            <w:rFonts w:ascii="Times New Roman" w:hAnsi="Times New Roman" w:cs="Times New Roman"/>
            <w:noProof/>
            <w:sz w:val="24"/>
          </w:rPr>
          <w:t>2</w:t>
        </w:r>
        <w:r w:rsidR="009B5C1F" w:rsidRPr="007B28C1">
          <w:rPr>
            <w:rFonts w:ascii="Times New Roman" w:hAnsi="Times New Roman" w:cs="Times New Roman"/>
            <w:noProof/>
            <w:sz w:val="24"/>
          </w:rPr>
          <w:fldChar w:fldCharType="end"/>
        </w:r>
      </w:sdtContent>
    </w:sdt>
  </w:p>
  <w:p w:rsidR="009B5C1F" w:rsidRDefault="009B5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1F" w:rsidRPr="009B5C1F" w:rsidRDefault="009B5C1F" w:rsidP="009B5C1F">
    <w:pPr>
      <w:pStyle w:val="Header"/>
      <w:spacing w:line="480" w:lineRule="auto"/>
      <w:jc w:val="right"/>
      <w:rPr>
        <w:rFonts w:ascii="Times New Roman" w:hAnsi="Times New Roman" w:cs="Times New Roman"/>
        <w:sz w:val="24"/>
      </w:rPr>
    </w:pPr>
    <w:r w:rsidRPr="009B5C1F">
      <w:rPr>
        <w:rFonts w:ascii="Times New Roman" w:hAnsi="Times New Roman" w:cs="Times New Roman"/>
        <w:sz w:val="24"/>
      </w:rPr>
      <w:t>Running Head: FINANCIAL &amp; CURRENCY MARKET</w:t>
    </w:r>
    <w:sdt>
      <w:sdtPr>
        <w:rPr>
          <w:rFonts w:ascii="Times New Roman" w:hAnsi="Times New Roman" w:cs="Times New Roman"/>
          <w:sz w:val="24"/>
        </w:rPr>
        <w:id w:val="764726521"/>
        <w:docPartObj>
          <w:docPartGallery w:val="Page Numbers (Top of Page)"/>
          <w:docPartUnique/>
        </w:docPartObj>
      </w:sdtPr>
      <w:sdtEndPr>
        <w:rPr>
          <w:noProof/>
        </w:rPr>
      </w:sdtEndPr>
      <w:sdtContent>
        <w:r>
          <w:rPr>
            <w:rFonts w:ascii="Times New Roman" w:hAnsi="Times New Roman" w:cs="Times New Roman"/>
            <w:sz w:val="24"/>
          </w:rPr>
          <w:tab/>
        </w:r>
        <w:r w:rsidRPr="009B5C1F">
          <w:rPr>
            <w:rFonts w:ascii="Times New Roman" w:hAnsi="Times New Roman" w:cs="Times New Roman"/>
            <w:sz w:val="24"/>
          </w:rPr>
          <w:fldChar w:fldCharType="begin"/>
        </w:r>
        <w:r w:rsidRPr="009B5C1F">
          <w:rPr>
            <w:rFonts w:ascii="Times New Roman" w:hAnsi="Times New Roman" w:cs="Times New Roman"/>
            <w:sz w:val="24"/>
          </w:rPr>
          <w:instrText xml:space="preserve"> PAGE   \* MERGEFORMAT </w:instrText>
        </w:r>
        <w:r w:rsidRPr="009B5C1F">
          <w:rPr>
            <w:rFonts w:ascii="Times New Roman" w:hAnsi="Times New Roman" w:cs="Times New Roman"/>
            <w:sz w:val="24"/>
          </w:rPr>
          <w:fldChar w:fldCharType="separate"/>
        </w:r>
        <w:r w:rsidR="0015457D">
          <w:rPr>
            <w:rFonts w:ascii="Times New Roman" w:hAnsi="Times New Roman" w:cs="Times New Roman"/>
            <w:noProof/>
            <w:sz w:val="24"/>
          </w:rPr>
          <w:t>1</w:t>
        </w:r>
        <w:r w:rsidRPr="009B5C1F">
          <w:rPr>
            <w:rFonts w:ascii="Times New Roman" w:hAnsi="Times New Roman" w:cs="Times New Roman"/>
            <w:noProof/>
            <w:sz w:val="24"/>
          </w:rPr>
          <w:fldChar w:fldCharType="end"/>
        </w:r>
      </w:sdtContent>
    </w:sdt>
  </w:p>
  <w:p w:rsidR="009B5C1F" w:rsidRPr="009B5C1F" w:rsidRDefault="009B5C1F" w:rsidP="009B5C1F">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3A"/>
    <w:rsid w:val="00015D3A"/>
    <w:rsid w:val="000300AC"/>
    <w:rsid w:val="000667C1"/>
    <w:rsid w:val="00123E75"/>
    <w:rsid w:val="0015457D"/>
    <w:rsid w:val="00165E44"/>
    <w:rsid w:val="001B0E98"/>
    <w:rsid w:val="00245D17"/>
    <w:rsid w:val="002A58AE"/>
    <w:rsid w:val="002C2BD9"/>
    <w:rsid w:val="002D7122"/>
    <w:rsid w:val="003A13FE"/>
    <w:rsid w:val="00433198"/>
    <w:rsid w:val="0044298C"/>
    <w:rsid w:val="004A4D44"/>
    <w:rsid w:val="005457EE"/>
    <w:rsid w:val="00584E81"/>
    <w:rsid w:val="005B07C7"/>
    <w:rsid w:val="00674B07"/>
    <w:rsid w:val="006C3260"/>
    <w:rsid w:val="006C6BF4"/>
    <w:rsid w:val="00707960"/>
    <w:rsid w:val="007108BE"/>
    <w:rsid w:val="00730DB7"/>
    <w:rsid w:val="0074673A"/>
    <w:rsid w:val="00752ABA"/>
    <w:rsid w:val="00762573"/>
    <w:rsid w:val="0077682D"/>
    <w:rsid w:val="00784CA6"/>
    <w:rsid w:val="00797CE7"/>
    <w:rsid w:val="007B28C1"/>
    <w:rsid w:val="007E4AEB"/>
    <w:rsid w:val="0083390A"/>
    <w:rsid w:val="00897A04"/>
    <w:rsid w:val="00913276"/>
    <w:rsid w:val="00954923"/>
    <w:rsid w:val="0097596C"/>
    <w:rsid w:val="009B5C1F"/>
    <w:rsid w:val="009C4CB5"/>
    <w:rsid w:val="009C7664"/>
    <w:rsid w:val="00A232B0"/>
    <w:rsid w:val="00A26A80"/>
    <w:rsid w:val="00A82E3F"/>
    <w:rsid w:val="00AD68C1"/>
    <w:rsid w:val="00AD6BED"/>
    <w:rsid w:val="00B175CC"/>
    <w:rsid w:val="00B46D3B"/>
    <w:rsid w:val="00BD42E3"/>
    <w:rsid w:val="00C91E8B"/>
    <w:rsid w:val="00CD7655"/>
    <w:rsid w:val="00D341C1"/>
    <w:rsid w:val="00DB359C"/>
    <w:rsid w:val="00DF1725"/>
    <w:rsid w:val="00E07FA3"/>
    <w:rsid w:val="00E24107"/>
    <w:rsid w:val="00E87A3E"/>
    <w:rsid w:val="00EA0721"/>
    <w:rsid w:val="00F131A6"/>
    <w:rsid w:val="00F47A3A"/>
    <w:rsid w:val="00F62CA3"/>
    <w:rsid w:val="00F7133B"/>
    <w:rsid w:val="00FA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768C5-A568-496C-AFF8-73F87AC0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C1F"/>
  </w:style>
  <w:style w:type="paragraph" w:styleId="Footer">
    <w:name w:val="footer"/>
    <w:basedOn w:val="Normal"/>
    <w:link w:val="FooterChar"/>
    <w:uiPriority w:val="99"/>
    <w:unhideWhenUsed/>
    <w:rsid w:val="009B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2021-04-11T09:44:00Z</dcterms:created>
  <dcterms:modified xsi:type="dcterms:W3CDTF">2021-04-11T09:44:00Z</dcterms:modified>
</cp:coreProperties>
</file>